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9A" w:rsidRDefault="002A1341">
      <w:pPr>
        <w:pStyle w:val="Standard"/>
        <w:spacing w:after="0"/>
        <w:ind w:right="347"/>
      </w:pPr>
      <w:bookmarkStart w:id="0" w:name="_GoBack"/>
      <w:bookmarkEnd w:id="0"/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Załącznik Nr 1</w:t>
      </w: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970415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do </w:t>
      </w:r>
      <w:r w:rsidR="00E522C3">
        <w:rPr>
          <w:rFonts w:ascii="Times New Roman" w:hAnsi="Times New Roman" w:cs="Times New Roman"/>
          <w:b/>
          <w:sz w:val="24"/>
        </w:rPr>
        <w:t>Oferty</w:t>
      </w: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B6042F" w:rsidRDefault="00B6042F" w:rsidP="00B6042F">
      <w:pPr>
        <w:pStyle w:val="Standard"/>
        <w:spacing w:after="0"/>
        <w:ind w:right="34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SPECYFIKACJA TECHNICZNA</w:t>
      </w:r>
    </w:p>
    <w:p w:rsidR="00B6042F" w:rsidRDefault="00B6042F" w:rsidP="00B6042F">
      <w:pPr>
        <w:pStyle w:val="Standard"/>
        <w:spacing w:after="0"/>
        <w:ind w:right="347"/>
      </w:pPr>
    </w:p>
    <w:p w:rsidR="000825AF" w:rsidRDefault="000825AF" w:rsidP="000825AF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B6042F" w:rsidRPr="000F702C" w:rsidRDefault="00B6042F" w:rsidP="00B6042F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 w:rsidRPr="000F702C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Minimalne parametry techniczne:</w:t>
      </w:r>
    </w:p>
    <w:p w:rsidR="00B6042F" w:rsidRPr="00D96940" w:rsidRDefault="00B6042F" w:rsidP="00D96940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 w:rsidRPr="00D66968"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="000825AF">
        <w:rPr>
          <w:rFonts w:ascii="Times New Roman" w:eastAsia="Arial" w:hAnsi="Times New Roman" w:cs="Times New Roman"/>
          <w:b/>
          <w:sz w:val="24"/>
          <w:szCs w:val="24"/>
        </w:rPr>
        <w:t>Laser do cięcia blach 2D</w:t>
      </w:r>
    </w:p>
    <w:tbl>
      <w:tblPr>
        <w:tblpPr w:leftFromText="141" w:rightFromText="141" w:vertAnchor="text" w:tblpY="1"/>
        <w:tblOverlap w:val="never"/>
        <w:tblW w:w="922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942"/>
        <w:gridCol w:w="1481"/>
        <w:gridCol w:w="2126"/>
        <w:gridCol w:w="2126"/>
      </w:tblGrid>
      <w:tr w:rsidR="00D96940" w:rsidTr="007D3C59">
        <w:trPr>
          <w:trHeight w:val="6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Jednostka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Zdefiniowana i wymagana wartość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Wartość parametru oferowana przez Oferenta*</w:t>
            </w:r>
          </w:p>
        </w:tc>
      </w:tr>
      <w:tr w:rsidR="00D96940" w:rsidTr="007D3C59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KONSTRUKCJA</w:t>
            </w:r>
          </w:p>
        </w:tc>
      </w:tr>
      <w:tr w:rsidR="00D9694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Odlew żeliwny</w:t>
            </w:r>
            <w:r w:rsidR="00D9694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Obciążenie stołu roboczego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B5815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5815" w:rsidRDefault="00CB5815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15" w:rsidRDefault="00CB5815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Masa maszyny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15" w:rsidRDefault="00CB5815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15" w:rsidRDefault="00E17594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5815" w:rsidRDefault="00CB5815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Stół roboczy oś X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Nie mniej niż </w:t>
            </w:r>
            <w:r w:rsidR="00BC59F6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3025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Stół roboczy oś 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BC59F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Pr="002661C4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661C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Dokładność pozycjonowania (cięcia)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Pr="002661C4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661C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Pr="002661C4" w:rsidRDefault="00A72DA1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661C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Nie więcej niż </w:t>
            </w:r>
            <w:r w:rsidR="00F17380" w:rsidRPr="002661C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Pr="00A72DA1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Automatyczna wymiana stołów roboczych (min 2 szt.)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ZRÓDŁO LASERA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Laser CO2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Moc rezonatora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2,2-3,5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Maksymalna grubość cięcia stali czarnej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Maksymalna grubość cięcia stali nierdzewnej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P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bscript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Maksymalna grubość cięcia Aluminium (AlMg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Nie mniej niż 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P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 w:rsidRPr="00F17380"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GŁOWICA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Wyposażona w czujnik pojemnościowy ze wzmocnioną ceramiką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7380" w:rsidTr="00E17594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Maksymalne ciśnienie gazu wspomagającego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80" w:rsidRDefault="00F1738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90305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PARAMETRY OBRÓBKI BLACH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Urządzenie do kontroli i optymalizacji procesu przekłuwania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Układ odpylający zawierający filtry lub kartridże z automatycznym ich czyszczeniem przy pomocy sprężonego powietrza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Wydajność układu odpylającego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/h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Poziom hałasu układu odpylającego w odległości 1m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dB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więcej niż 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System podawania gazu z zaworem proporcjonalnym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System automatycznej redukcji jałowych cykli obróbki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Automatyczny system do optymalizacji stosunku jakości cięcia do czasu cyklu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5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Technologiczna baza danych do optymalnego</w:t>
            </w:r>
            <w:r w:rsidR="00903051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zarządzania obróbką blachy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51" w:rsidTr="0014622B">
        <w:trPr>
          <w:trHeight w:val="4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3051" w:rsidRDefault="00903051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51" w:rsidRDefault="0090305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System automatycznej zmiany dyszy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51" w:rsidRDefault="0090305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51" w:rsidRDefault="00903051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051" w:rsidRDefault="00903051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03051" w:rsidTr="00E17594">
        <w:trPr>
          <w:trHeight w:val="3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3051" w:rsidRDefault="00903051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51" w:rsidRDefault="006607CA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Magazyn dysz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51" w:rsidRDefault="006607CA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51" w:rsidRDefault="006607CA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051" w:rsidRDefault="00903051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STEROWANIE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Sterowanie CNC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Wejście oraz wyjście danych przez USB oraz LAN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Pojemność dysku twardego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GB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6607CA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Pr="00ED31A6" w:rsidRDefault="003E1EB8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ED31A6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Kolorowy monitor dotykowy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Przekątna monitora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6607CA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INNE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Zestaw podstawowych części eksploatacyjnych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Osłony lub bariery świetlne zabezpieczające elementy ruchome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EC56B4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Wentylowana</w:t>
            </w:r>
            <w:r w:rsidR="00D9694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szafa elektryczna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Chłodziarka z instalacją przyłączeniową do lasera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Pr="00ED31A6" w:rsidRDefault="003E1EB8" w:rsidP="003E1EB8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ED31A6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SPECYFIKACJA </w:t>
            </w:r>
            <w:r w:rsidR="00D96940" w:rsidRPr="00ED31A6">
              <w:rPr>
                <w:rFonts w:eastAsia="Times New Roman" w:cs="Times New Roman"/>
                <w:b/>
                <w:bCs/>
                <w:color w:val="000000"/>
                <w:kern w:val="0"/>
              </w:rPr>
              <w:t>TECHNICZN</w:t>
            </w:r>
            <w:r w:rsidRPr="00ED31A6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Możliwość podłączenia do teleserwisu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Oprogramowanie CAD</w:t>
            </w:r>
            <w:r w:rsidR="006607CA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/CAM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wraz z licencją, postprocesorem </w:t>
            </w:r>
            <w:r w:rsidR="00CB5815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kompatybilne </w:t>
            </w:r>
            <w:r w:rsidR="00F95FD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z MEFI CNC</w:t>
            </w:r>
            <w:r w:rsidR="00013C77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ECS</w:t>
            </w:r>
            <w:r w:rsidR="00F95FD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872 oraz FANUC Series 160i-LB</w:t>
            </w:r>
            <w:r w:rsidR="00037C60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L-64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E17594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Oprogramowanie CAD</w:t>
            </w:r>
            <w:r w:rsidR="006607CA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/CAM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wraz z licencją, postprocesorem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6607CA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Oprogramowanie CAD/CAM dostosowane do importu plików DXF, DWG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607CA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7CA" w:rsidRDefault="006607CA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7CA" w:rsidRDefault="006607CA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Oprogramowanie CAD/CAM umożliwiające pracę na trzech 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lastRenderedPageBreak/>
              <w:t>stanowiskach komputerowych w tym samym czasie.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7CA" w:rsidRDefault="006607CA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7CA" w:rsidRDefault="006607CA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7CA" w:rsidRDefault="006607CA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Interfejs użytkownika w języku polskim.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Instrukcje i DTR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Oznakowanie maszyny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Szkolenie pracowników w zakresie programowania i obsługi urządzeń i jego konserwacji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6607CA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Gwarancja producenta minimum 24</w:t>
            </w:r>
            <w:r w:rsidR="00D96940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miesiące na całą maszynę(części mechaniczne oraz sterowanie i napędy i motory) od daty przekazania. Gwarancją obejmuje także aktualizację oprogramowania CAD</w:t>
            </w:r>
            <w:r w:rsidR="004A3517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/CAM</w:t>
            </w:r>
            <w:r w:rsidR="00D96940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do programowania maszyny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dostarczenia maszyny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6607CA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6</w:t>
            </w:r>
            <w:r w:rsidR="00D96940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miesięcy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instalacji maszyny od czasu dostarczenia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1 miesiąca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Europejski znak bezpieczeństwa CE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D96940" w:rsidRDefault="00D96940" w:rsidP="00823AAF">
      <w:pPr>
        <w:rPr>
          <w:rFonts w:ascii="Times New Roman" w:hAnsi="Times New Roman" w:cs="Times New Roman"/>
          <w:color w:val="000000"/>
        </w:rPr>
      </w:pPr>
    </w:p>
    <w:p w:rsidR="00D96940" w:rsidRDefault="00D96940" w:rsidP="00823AAF">
      <w:pPr>
        <w:rPr>
          <w:rFonts w:ascii="Times New Roman" w:hAnsi="Times New Roman" w:cs="Times New Roman"/>
          <w:color w:val="000000"/>
        </w:rPr>
      </w:pPr>
    </w:p>
    <w:p w:rsidR="00D96940" w:rsidRDefault="00D96940" w:rsidP="00823AAF">
      <w:pPr>
        <w:rPr>
          <w:rFonts w:ascii="Times New Roman" w:hAnsi="Times New Roman" w:cs="Times New Roman"/>
          <w:color w:val="000000"/>
        </w:rPr>
      </w:pPr>
    </w:p>
    <w:p w:rsidR="006F2368" w:rsidRDefault="00F17380" w:rsidP="006607CA">
      <w:pPr>
        <w:pStyle w:val="Bezodstpw"/>
      </w:pPr>
      <w:r>
        <w:t xml:space="preserve">                             </w:t>
      </w:r>
    </w:p>
    <w:p w:rsidR="0024735B" w:rsidRDefault="0024735B" w:rsidP="00823AAF">
      <w:pPr>
        <w:rPr>
          <w:rFonts w:ascii="Times New Roman" w:hAnsi="Times New Roman" w:cs="Times New Roman"/>
          <w:color w:val="000000"/>
        </w:rPr>
      </w:pPr>
    </w:p>
    <w:p w:rsidR="006607CA" w:rsidRDefault="006607CA" w:rsidP="006607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6607CA" w:rsidRDefault="006607CA" w:rsidP="006607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*Oferent posługuje się zdefiniowanymi jednostkami.</w:t>
      </w:r>
    </w:p>
    <w:p w:rsidR="006607CA" w:rsidRDefault="006607CA" w:rsidP="006607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 jednostki TAK/NIE – używa TAK – jeżeli potwierdza spełnienie parametru, NIE – jeżeli nie potwierdza spełnienia parametru.</w:t>
      </w:r>
    </w:p>
    <w:p w:rsidR="006607CA" w:rsidRPr="006607CA" w:rsidRDefault="006607CA" w:rsidP="006607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przypadku innych jednostek niż TAK/NIE – używa wartości określającej dany parametr.</w:t>
      </w:r>
    </w:p>
    <w:sectPr w:rsidR="006607CA" w:rsidRPr="006607CA" w:rsidSect="008F00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720" w:bottom="708" w:left="13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F46" w:rsidRDefault="00295F46">
      <w:pPr>
        <w:spacing w:after="0" w:line="240" w:lineRule="auto"/>
      </w:pPr>
      <w:r>
        <w:separator/>
      </w:r>
    </w:p>
  </w:endnote>
  <w:endnote w:type="continuationSeparator" w:id="0">
    <w:p w:rsidR="00295F46" w:rsidRDefault="0029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1D29FD">
    <w:pPr>
      <w:spacing w:line="360" w:lineRule="auto"/>
      <w:jc w:val="center"/>
      <w:rPr>
        <w:rFonts w:ascii="Arial" w:hAnsi="Arial" w:cs="Arial"/>
        <w:sz w:val="14"/>
        <w:szCs w:val="14"/>
      </w:rPr>
    </w:pPr>
    <w:r>
      <w:tab/>
    </w: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C476D9" w:rsidRDefault="00C476D9" w:rsidP="001D29FD">
    <w:pPr>
      <w:pStyle w:val="Standard"/>
      <w:tabs>
        <w:tab w:val="left" w:pos="2229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EA085F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C476D9" w:rsidRDefault="00C476D9">
    <w:pPr>
      <w:pStyle w:val="Stopka"/>
    </w:pPr>
  </w:p>
  <w:p w:rsidR="00C476D9" w:rsidRDefault="00C47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F46" w:rsidRDefault="00295F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5F46" w:rsidRDefault="0029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6607CA">
    <w:pPr>
      <w:pStyle w:val="Standard"/>
      <w:spacing w:after="0"/>
      <w:ind w:right="358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835660</wp:posOffset>
              </wp:positionV>
              <wp:extent cx="6292850" cy="6350"/>
              <wp:effectExtent l="0" t="57150" r="0" b="31750"/>
              <wp:wrapSquare wrapText="bothSides"/>
              <wp:docPr id="2" name="Group 14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850" cy="6350"/>
                        <a:chOff x="0" y="0"/>
                        <a:chExt cx="62931" cy="64"/>
                      </a:xfrm>
                    </wpg:grpSpPr>
                    <wps:wsp>
                      <wps:cNvPr id="3" name="Dowolny kształt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895" cy="64"/>
                        </a:xfrm>
                        <a:custGeom>
                          <a:avLst/>
                          <a:gdLst>
                            <a:gd name="T0" fmla="*/ 894782 w 1789811"/>
                            <a:gd name="T1" fmla="*/ 0 h 9144"/>
                            <a:gd name="T2" fmla="*/ 1789563 w 1789811"/>
                            <a:gd name="T3" fmla="*/ 3242 h 9144"/>
                            <a:gd name="T4" fmla="*/ 894782 w 1789811"/>
                            <a:gd name="T5" fmla="*/ 6483 h 9144"/>
                            <a:gd name="T6" fmla="*/ 0 w 1789811"/>
                            <a:gd name="T7" fmla="*/ 3242 h 9144"/>
                            <a:gd name="T8" fmla="*/ 894658 w 1789811"/>
                            <a:gd name="T9" fmla="*/ 0 h 9144"/>
                            <a:gd name="T10" fmla="*/ 1789315 w 1789811"/>
                            <a:gd name="T11" fmla="*/ 2299 h 9144"/>
                            <a:gd name="T12" fmla="*/ 894658 w 1789811"/>
                            <a:gd name="T13" fmla="*/ 4596 h 9144"/>
                            <a:gd name="T14" fmla="*/ 0 w 178981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1789811"/>
                            <a:gd name="T25" fmla="*/ 0 h 9144"/>
                            <a:gd name="T26" fmla="*/ 1789811 w 178981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789811" h="9144">
                              <a:moveTo>
                                <a:pt x="0" y="0"/>
                              </a:moveTo>
                              <a:lnTo>
                                <a:pt x="1789811" y="0"/>
                              </a:lnTo>
                              <a:lnTo>
                                <a:pt x="178981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4" name="Dowolny kształt 3"/>
                      <wps:cNvSpPr>
                        <a:spLocks/>
                      </wps:cNvSpPr>
                      <wps:spPr bwMode="auto">
                        <a:xfrm>
                          <a:off x="17805" y="0"/>
                          <a:ext cx="86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5" name="Dowolny kształt 4"/>
                      <wps:cNvSpPr>
                        <a:spLocks/>
                      </wps:cNvSpPr>
                      <wps:spPr bwMode="auto">
                        <a:xfrm>
                          <a:off x="17863" y="0"/>
                          <a:ext cx="20736" cy="64"/>
                        </a:xfrm>
                        <a:custGeom>
                          <a:avLst/>
                          <a:gdLst>
                            <a:gd name="T0" fmla="*/ 1036802 w 2073529"/>
                            <a:gd name="T1" fmla="*/ 0 h 9144"/>
                            <a:gd name="T2" fmla="*/ 2073603 w 2073529"/>
                            <a:gd name="T3" fmla="*/ 3242 h 9144"/>
                            <a:gd name="T4" fmla="*/ 1036802 w 2073529"/>
                            <a:gd name="T5" fmla="*/ 6483 h 9144"/>
                            <a:gd name="T6" fmla="*/ 0 w 2073529"/>
                            <a:gd name="T7" fmla="*/ 3242 h 9144"/>
                            <a:gd name="T8" fmla="*/ 1036839 w 2073529"/>
                            <a:gd name="T9" fmla="*/ 0 h 9144"/>
                            <a:gd name="T10" fmla="*/ 2073677 w 2073529"/>
                            <a:gd name="T11" fmla="*/ 2299 h 9144"/>
                            <a:gd name="T12" fmla="*/ 1036839 w 2073529"/>
                            <a:gd name="T13" fmla="*/ 4596 h 9144"/>
                            <a:gd name="T14" fmla="*/ 0 w 2073529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073529"/>
                            <a:gd name="T25" fmla="*/ 0 h 9144"/>
                            <a:gd name="T26" fmla="*/ 2073529 w 2073529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073529" h="9144">
                              <a:moveTo>
                                <a:pt x="0" y="0"/>
                              </a:moveTo>
                              <a:lnTo>
                                <a:pt x="2073529" y="0"/>
                              </a:lnTo>
                              <a:lnTo>
                                <a:pt x="20735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6" name="Dowolny kształt 5"/>
                      <wps:cNvSpPr>
                        <a:spLocks/>
                      </wps:cNvSpPr>
                      <wps:spPr bwMode="auto">
                        <a:xfrm>
                          <a:off x="38512" y="0"/>
                          <a:ext cx="87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7" name="Dowolny kształt 6"/>
                      <wps:cNvSpPr>
                        <a:spLocks/>
                      </wps:cNvSpPr>
                      <wps:spPr bwMode="auto">
                        <a:xfrm>
                          <a:off x="38577" y="0"/>
                          <a:ext cx="24354" cy="64"/>
                        </a:xfrm>
                        <a:custGeom>
                          <a:avLst/>
                          <a:gdLst>
                            <a:gd name="T0" fmla="*/ 1217702 w 2436241"/>
                            <a:gd name="T1" fmla="*/ 0 h 9144"/>
                            <a:gd name="T2" fmla="*/ 2435403 w 2436241"/>
                            <a:gd name="T3" fmla="*/ 3242 h 9144"/>
                            <a:gd name="T4" fmla="*/ 1217702 w 2436241"/>
                            <a:gd name="T5" fmla="*/ 6483 h 9144"/>
                            <a:gd name="T6" fmla="*/ 0 w 2436241"/>
                            <a:gd name="T7" fmla="*/ 3242 h 9144"/>
                            <a:gd name="T8" fmla="*/ 1217640 w 2436241"/>
                            <a:gd name="T9" fmla="*/ 0 h 9144"/>
                            <a:gd name="T10" fmla="*/ 2435279 w 2436241"/>
                            <a:gd name="T11" fmla="*/ 2299 h 9144"/>
                            <a:gd name="T12" fmla="*/ 1217640 w 2436241"/>
                            <a:gd name="T13" fmla="*/ 4596 h 9144"/>
                            <a:gd name="T14" fmla="*/ 0 w 243624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436241"/>
                            <a:gd name="T25" fmla="*/ 0 h 9144"/>
                            <a:gd name="T26" fmla="*/ 2436241 w 243624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436241" h="9144">
                              <a:moveTo>
                                <a:pt x="0" y="0"/>
                              </a:moveTo>
                              <a:lnTo>
                                <a:pt x="2436241" y="0"/>
                              </a:lnTo>
                              <a:lnTo>
                                <a:pt x="24362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308" o:spid="_x0000_s1026" style="position:absolute;left:0;text-align:left;margin-left:61.95pt;margin-top:65.8pt;width:495.5pt;height:.5pt;z-index:251657216;mso-position-horizontal-relative:page;mso-position-vertical-relative:page" coordsize="6293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">
              <v:shape id="Dowolny kształt 2" o:spid="_x0000_s1027" style="position:absolute;width:17895;height:64;visibility:visible;mso-wrap-style:square;v-text-anchor:top" coordsize="17898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" adj="-11796480,,5400" path="m,l1789811,r,9144l,9144,,e" filled="f" stroked="f">
                <v:stroke joinstyle="miter"/>
                <v:formulas/>
                <v:path arrowok="t" o:connecttype="custom" o:connectlocs="8946,0;17893,23;8946,45;0,23;8945,0;17890,16;8945,32;0,16" o:connectangles="270,0,90,180,270,270,270,270" textboxrect="0,0,1789811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3" o:spid="_x0000_s1028" style="position:absolute;left:17805;width:86;height:6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" adj="-11796480,,5400" path="m,l9144,r,9144l,9144,,e" filled="f" stroked="f">
                <v:stroke joinstyle="miter"/>
                <v:formulas/>
                <v:path arrowok="t" o:connecttype="custom" o:connectlocs="41,0;81,23;41,45;0,23;38,0;77,16;38,32;0,16" o:connectangles="270,0,90,180,270,270,270,270" textboxrect="0,0,9144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4" o:spid="_x0000_s1029" style="position:absolute;left:17863;width:20736;height:64;visibility:visible;mso-wrap-style:square;v-text-anchor:top" coordsize="20735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" adj="-11796480,,5400" path="m,l2073529,r,9144l,9144,,e" filled="f" stroked="f">
                <v:stroke joinstyle="miter"/>
                <v:formulas/>
                <v:path arrowok="t" o:connecttype="custom" o:connectlocs="10368,0;20737,23;10368,45;0,23;10369,0;20737,16;10369,32;0,16" o:connectangles="270,0,90,180,270,270,270,270" textboxrect="0,0,2073529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5" o:spid="_x0000_s1030" style="position:absolute;left:38512;width:87;height:6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" adj="-11796480,,5400" path="m,l9144,r,9144l,9144,,e" filled="f" stroked="f">
                <v:stroke joinstyle="miter"/>
                <v:formulas/>
                <v:path arrowok="t" o:connecttype="custom" o:connectlocs="41,0;82,23;41,45;0,23;39,0;78,16;39,32;0,16" o:connectangles="270,0,90,180,270,270,270,270" textboxrect="0,0,9144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6" o:spid="_x0000_s1031" style="position:absolute;left:38577;width:24354;height:64;visibility:visible;mso-wrap-style:square;v-text-anchor:top" coordsize="24362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" adj="-11796480,,5400" path="m,l2436241,r,9144l,9144,,e" filled="f" stroked="f">
                <v:stroke joinstyle="miter"/>
                <v:formulas/>
                <v:path arrowok="t" o:connecttype="custom" o:connectlocs="12173,0;24346,23;12173,45;0,23;12172,0;24344,16;12172,32;0,16" o:connectangles="270,0,90,180,270,270,270,270" textboxrect="0,0,2436241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w10:wrap type="square" anchorx="page" anchory="page"/>
            </v:group>
          </w:pict>
        </mc:Fallback>
      </mc:AlternateContent>
    </w:r>
  </w:p>
  <w:p w:rsidR="00C476D9" w:rsidRDefault="00C476D9">
    <w:pPr>
      <w:pStyle w:val="Standard"/>
      <w:spacing w:after="61"/>
    </w:pP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16"/>
      </w:rPr>
      <w:tab/>
    </w:r>
  </w:p>
  <w:p w:rsidR="00C476D9" w:rsidRDefault="00C476D9">
    <w:pPr>
      <w:pStyle w:val="Standard"/>
      <w:spacing w:after="0"/>
      <w:ind w:right="93"/>
      <w:jc w:val="right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EA085F">
    <w:pPr>
      <w:pStyle w:val="Nagwek"/>
      <w:jc w:val="center"/>
    </w:pPr>
    <w:r>
      <w:rPr>
        <w:noProof/>
        <w:lang w:val="en-US" w:eastAsia="en-US"/>
      </w:rPr>
      <w:drawing>
        <wp:inline distT="0" distB="0" distL="0" distR="0">
          <wp:extent cx="5319395" cy="36576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76D9" w:rsidRDefault="00C476D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C8A"/>
    <w:multiLevelType w:val="multilevel"/>
    <w:tmpl w:val="19808140"/>
    <w:styleLink w:val="WWNum1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abstractNum w:abstractNumId="1" w15:restartNumberingAfterBreak="0">
    <w:nsid w:val="23326748"/>
    <w:multiLevelType w:val="hybridMultilevel"/>
    <w:tmpl w:val="5FB06F3A"/>
    <w:lvl w:ilvl="0" w:tplc="4E3CDD74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7E2A96"/>
    <w:multiLevelType w:val="multilevel"/>
    <w:tmpl w:val="DBAC196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4F472609"/>
    <w:multiLevelType w:val="hybridMultilevel"/>
    <w:tmpl w:val="277AE4D4"/>
    <w:lvl w:ilvl="0" w:tplc="20604D7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2C4993"/>
    <w:multiLevelType w:val="hybridMultilevel"/>
    <w:tmpl w:val="EA902312"/>
    <w:lvl w:ilvl="0" w:tplc="C696EE2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64C9B"/>
    <w:multiLevelType w:val="multilevel"/>
    <w:tmpl w:val="4448D9EC"/>
    <w:styleLink w:val="WWNum2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9A"/>
    <w:rsid w:val="000104E4"/>
    <w:rsid w:val="00013C77"/>
    <w:rsid w:val="000271B0"/>
    <w:rsid w:val="00037C60"/>
    <w:rsid w:val="0005392C"/>
    <w:rsid w:val="000572DE"/>
    <w:rsid w:val="000825AF"/>
    <w:rsid w:val="00085764"/>
    <w:rsid w:val="000B2BF6"/>
    <w:rsid w:val="0013351A"/>
    <w:rsid w:val="0014622B"/>
    <w:rsid w:val="00147FBA"/>
    <w:rsid w:val="00150BA6"/>
    <w:rsid w:val="00164A1D"/>
    <w:rsid w:val="001D29FD"/>
    <w:rsid w:val="002040D5"/>
    <w:rsid w:val="0024735B"/>
    <w:rsid w:val="002661C4"/>
    <w:rsid w:val="00281D9A"/>
    <w:rsid w:val="00295F46"/>
    <w:rsid w:val="002A1341"/>
    <w:rsid w:val="002B43F8"/>
    <w:rsid w:val="003559F0"/>
    <w:rsid w:val="00365493"/>
    <w:rsid w:val="00380BC6"/>
    <w:rsid w:val="003C59ED"/>
    <w:rsid w:val="003E1EB8"/>
    <w:rsid w:val="00411DB9"/>
    <w:rsid w:val="00426C30"/>
    <w:rsid w:val="00463ACE"/>
    <w:rsid w:val="004A3517"/>
    <w:rsid w:val="004B6F18"/>
    <w:rsid w:val="004F3C4B"/>
    <w:rsid w:val="005636E5"/>
    <w:rsid w:val="00575E1E"/>
    <w:rsid w:val="0059464F"/>
    <w:rsid w:val="005F51DB"/>
    <w:rsid w:val="006008D9"/>
    <w:rsid w:val="006607CA"/>
    <w:rsid w:val="00681CF7"/>
    <w:rsid w:val="006D28B7"/>
    <w:rsid w:val="006D7BA4"/>
    <w:rsid w:val="006E559A"/>
    <w:rsid w:val="006F2368"/>
    <w:rsid w:val="0076219C"/>
    <w:rsid w:val="007933AF"/>
    <w:rsid w:val="007D1F42"/>
    <w:rsid w:val="007F5EE1"/>
    <w:rsid w:val="00810672"/>
    <w:rsid w:val="00823AAF"/>
    <w:rsid w:val="00843100"/>
    <w:rsid w:val="00860847"/>
    <w:rsid w:val="00874108"/>
    <w:rsid w:val="008922AE"/>
    <w:rsid w:val="008F005C"/>
    <w:rsid w:val="00903051"/>
    <w:rsid w:val="00923D8E"/>
    <w:rsid w:val="0095142E"/>
    <w:rsid w:val="00970415"/>
    <w:rsid w:val="00986031"/>
    <w:rsid w:val="00A048E8"/>
    <w:rsid w:val="00A14FB1"/>
    <w:rsid w:val="00A64455"/>
    <w:rsid w:val="00A72DA1"/>
    <w:rsid w:val="00A84401"/>
    <w:rsid w:val="00A864CD"/>
    <w:rsid w:val="00AA23BB"/>
    <w:rsid w:val="00AB7E91"/>
    <w:rsid w:val="00AE246E"/>
    <w:rsid w:val="00B03438"/>
    <w:rsid w:val="00B6042F"/>
    <w:rsid w:val="00B87E24"/>
    <w:rsid w:val="00BB7985"/>
    <w:rsid w:val="00BC4342"/>
    <w:rsid w:val="00BC59F6"/>
    <w:rsid w:val="00BD273B"/>
    <w:rsid w:val="00BF26E2"/>
    <w:rsid w:val="00C31D43"/>
    <w:rsid w:val="00C476D9"/>
    <w:rsid w:val="00CB5815"/>
    <w:rsid w:val="00D02E3A"/>
    <w:rsid w:val="00D66968"/>
    <w:rsid w:val="00D76AEF"/>
    <w:rsid w:val="00D96940"/>
    <w:rsid w:val="00E157E6"/>
    <w:rsid w:val="00E17594"/>
    <w:rsid w:val="00E37DAA"/>
    <w:rsid w:val="00E4482A"/>
    <w:rsid w:val="00E522C3"/>
    <w:rsid w:val="00EA085F"/>
    <w:rsid w:val="00EC56B4"/>
    <w:rsid w:val="00ED31A6"/>
    <w:rsid w:val="00EE3263"/>
    <w:rsid w:val="00F16E9A"/>
    <w:rsid w:val="00F17380"/>
    <w:rsid w:val="00F334B7"/>
    <w:rsid w:val="00F55ADE"/>
    <w:rsid w:val="00F62B6C"/>
    <w:rsid w:val="00F65446"/>
    <w:rsid w:val="00F95EF1"/>
    <w:rsid w:val="00F95FD0"/>
    <w:rsid w:val="00F978D9"/>
    <w:rsid w:val="00FD28DD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9E6D6-1E26-4681-9CE4-482077C8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6607CA"/>
    <w:pPr>
      <w:widowControl w:val="0"/>
      <w:suppressAutoHyphens/>
      <w:autoSpaceDN w:val="0"/>
      <w:textAlignment w:val="baseline"/>
    </w:pPr>
    <w:rPr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66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0FFC-782A-4C68-9988-8AA7CA64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Hewlett-Packard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Filip</dc:creator>
  <cp:lastModifiedBy>Dariusz Rogotowicz</cp:lastModifiedBy>
  <cp:revision>2</cp:revision>
  <cp:lastPrinted>2016-08-05T09:56:00Z</cp:lastPrinted>
  <dcterms:created xsi:type="dcterms:W3CDTF">2017-10-27T08:42:00Z</dcterms:created>
  <dcterms:modified xsi:type="dcterms:W3CDTF">2017-10-27T08:42:00Z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